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1C661C">
      <w:pPr>
        <w:pStyle w:val="Heading1"/>
        <w:rPr>
          <w:rFonts w:asciiTheme="minorHAnsi" w:hAnsiTheme="minorHAnsi" w:cstheme="minorHAnsi"/>
          <w:b/>
          <w:color w:val="auto"/>
        </w:rPr>
      </w:pPr>
      <w:r w:rsidRPr="001C661C">
        <w:rPr>
          <w:rFonts w:asciiTheme="minorHAnsi" w:hAnsiTheme="minorHAnsi" w:cstheme="minorHAnsi"/>
          <w:b/>
          <w:color w:val="auto"/>
        </w:rPr>
        <w:t>Module Specification</w:t>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2B0BDE" w:rsidRPr="00BC1831">
        <w:rPr>
          <w:color w:val="000000" w:themeColor="text1"/>
        </w:rPr>
        <w:t>Sound Synthesis Project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51585B" w:rsidRDefault="002B0BDE" w:rsidP="002B0BDE">
            <w:pPr>
              <w:rPr>
                <w:rFonts w:ascii="Calibri" w:hAnsi="Calibri" w:cs="Calibri"/>
                <w:color w:val="000000"/>
              </w:rPr>
            </w:pPr>
            <w:r w:rsidRPr="0051585B">
              <w:rPr>
                <w:rFonts w:ascii="Calibri" w:hAnsi="Calibri" w:cs="Calibri"/>
                <w:color w:val="000000"/>
              </w:rPr>
              <w:t xml:space="preserve">HFDSHR002  </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2B0BDE" w:rsidP="0087463F">
            <w:pPr>
              <w:jc w:val="both"/>
              <w:rPr>
                <w:rFonts w:cstheme="minorHAnsi"/>
              </w:rPr>
            </w:pPr>
            <w:r>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B0BDE" w:rsidP="0087463F">
            <w:pPr>
              <w:jc w:val="both"/>
              <w:rPr>
                <w:rFonts w:cstheme="minorHAnsi"/>
              </w:rPr>
            </w:pPr>
            <w:r>
              <w:rPr>
                <w:rFonts w:cstheme="minorHAnsi"/>
              </w:rPr>
              <w:t>10</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2B0BDE" w:rsidP="0087463F">
            <w:pPr>
              <w:jc w:val="both"/>
              <w:rPr>
                <w:rFonts w:cstheme="minorHAnsi"/>
              </w:rPr>
            </w:pPr>
            <w:r>
              <w:rPr>
                <w:rFonts w:cstheme="minorHAnsi"/>
              </w:rPr>
              <w:t>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B0BDE" w:rsidP="0087463F">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2B0BDE" w:rsidP="0087463F">
            <w:pPr>
              <w:jc w:val="both"/>
              <w:rPr>
                <w:rFonts w:cstheme="minorHAnsi"/>
              </w:rPr>
            </w:pPr>
            <w:r>
              <w:rPr>
                <w:rFonts w:cstheme="minorHAnsi"/>
              </w:rPr>
              <w:t>N/A</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2B0BDE" w:rsidP="004E259E">
            <w:pPr>
              <w:jc w:val="both"/>
              <w:rPr>
                <w:rFonts w:cstheme="minorHAnsi"/>
              </w:rPr>
            </w:pPr>
            <w:proofErr w:type="spellStart"/>
            <w:r w:rsidRPr="002B0BDE">
              <w:rPr>
                <w:rFonts w:cstheme="minorHAnsi"/>
              </w:rPr>
              <w:t>FdA</w:t>
            </w:r>
            <w:proofErr w:type="spellEnd"/>
            <w:r w:rsidRPr="002B0BDE">
              <w:rPr>
                <w:rFonts w:cstheme="minorHAnsi"/>
              </w:rPr>
              <w:t xml:space="preserve"> Music Production</w:t>
            </w:r>
            <w:r>
              <w:rPr>
                <w:rFonts w:cstheme="minorHAnsi"/>
              </w:rPr>
              <w:t>,</w:t>
            </w:r>
            <w:r w:rsidRPr="002B0BDE">
              <w:rPr>
                <w:rFonts w:cstheme="minorHAnsi"/>
              </w:rPr>
              <w:t xml:space="preserve"> </w:t>
            </w:r>
            <w:proofErr w:type="spellStart"/>
            <w:r>
              <w:rPr>
                <w:rFonts w:cstheme="minorHAnsi"/>
              </w:rPr>
              <w:t>FdA</w:t>
            </w:r>
            <w:proofErr w:type="spellEnd"/>
            <w:r w:rsidRPr="002B0BDE">
              <w:rPr>
                <w:rFonts w:cstheme="minorHAnsi"/>
              </w:rPr>
              <w:t xml:space="preserve"> Electronic Music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07387" w:rsidRDefault="00C07387" w:rsidP="004E259E">
      <w:pPr>
        <w:spacing w:after="0" w:line="240" w:lineRule="auto"/>
        <w:rPr>
          <w:rFonts w:cstheme="minorHAnsi"/>
        </w:rPr>
      </w:pPr>
    </w:p>
    <w:p w:rsidR="002B0BDE" w:rsidRPr="002B0BDE" w:rsidRDefault="002B0BDE" w:rsidP="002B0BDE">
      <w:pPr>
        <w:spacing w:after="0" w:line="240" w:lineRule="auto"/>
        <w:rPr>
          <w:rFonts w:cstheme="minorHAnsi"/>
        </w:rPr>
      </w:pPr>
      <w:r w:rsidRPr="002B0BDE">
        <w:rPr>
          <w:rFonts w:cstheme="minorHAnsi"/>
        </w:rPr>
        <w:t>This module explores theoretical models of sound synthesis along with their practical considerations through both analogue and digital technologies. Models include subtractive, additive, granular, and physical modelling. Students will learn how to use synthesis to design sound for their original compositions using both hardware and software synthesizers. The sessions will involve tutor led practical demonstrations, followed by in class practical tasks. Although theoretical models need to be understood, this module is predominantly designed for practical and creative applications, and will allow students to apply synthesis to a variety of contemporary music genres.</w:t>
      </w:r>
    </w:p>
    <w:p w:rsidR="002B0BDE" w:rsidRPr="002B0BDE" w:rsidRDefault="002B0BDE" w:rsidP="002B0BDE">
      <w:pPr>
        <w:spacing w:after="0" w:line="240" w:lineRule="auto"/>
        <w:rPr>
          <w:rFonts w:cstheme="minorHAnsi"/>
        </w:rPr>
      </w:pPr>
    </w:p>
    <w:p w:rsidR="002B0BDE" w:rsidRPr="002B0BDE" w:rsidRDefault="002B0BDE" w:rsidP="002B0BDE">
      <w:pPr>
        <w:spacing w:after="0" w:line="240" w:lineRule="auto"/>
        <w:rPr>
          <w:rFonts w:cstheme="minorHAnsi"/>
        </w:rPr>
      </w:pPr>
      <w:r w:rsidRPr="002B0BDE">
        <w:rPr>
          <w:rFonts w:cstheme="minorHAnsi"/>
        </w:rPr>
        <w:t xml:space="preserve">Areas of study could include: </w:t>
      </w:r>
    </w:p>
    <w:p w:rsidR="002B0BDE" w:rsidRPr="002B0BDE" w:rsidRDefault="002B0BDE" w:rsidP="002B0BDE">
      <w:pPr>
        <w:spacing w:after="0" w:line="240" w:lineRule="auto"/>
        <w:rPr>
          <w:rFonts w:cstheme="minorHAnsi"/>
        </w:rPr>
      </w:pPr>
    </w:p>
    <w:p w:rsidR="002B0BDE" w:rsidRDefault="002B0BDE" w:rsidP="002B0BDE">
      <w:pPr>
        <w:numPr>
          <w:ilvl w:val="0"/>
          <w:numId w:val="15"/>
        </w:numPr>
        <w:spacing w:after="0" w:line="240" w:lineRule="auto"/>
        <w:rPr>
          <w:rFonts w:cstheme="minorHAnsi"/>
        </w:rPr>
      </w:pPr>
      <w:r w:rsidRPr="002B0BDE">
        <w:rPr>
          <w:rFonts w:cstheme="minorHAnsi"/>
        </w:rPr>
        <w:t>Key Components of Synthesis and Synthesis theory</w:t>
      </w:r>
    </w:p>
    <w:p w:rsidR="002B0BDE" w:rsidRPr="002B0BDE" w:rsidRDefault="002B0BDE" w:rsidP="002B0BDE">
      <w:pPr>
        <w:numPr>
          <w:ilvl w:val="0"/>
          <w:numId w:val="15"/>
        </w:numPr>
        <w:spacing w:after="0" w:line="240" w:lineRule="auto"/>
        <w:rPr>
          <w:rFonts w:cstheme="minorHAnsi"/>
        </w:rPr>
      </w:pPr>
      <w:r w:rsidRPr="002B0BDE">
        <w:rPr>
          <w:rFonts w:cstheme="minorHAnsi"/>
        </w:rPr>
        <w:t>Analogue v. Digital interfaces</w:t>
      </w:r>
    </w:p>
    <w:p w:rsidR="002B0BDE" w:rsidRPr="002B0BDE" w:rsidRDefault="002B0BDE" w:rsidP="002B0BDE">
      <w:pPr>
        <w:numPr>
          <w:ilvl w:val="0"/>
          <w:numId w:val="15"/>
        </w:numPr>
        <w:spacing w:after="0" w:line="240" w:lineRule="auto"/>
        <w:rPr>
          <w:rFonts w:cstheme="minorHAnsi"/>
        </w:rPr>
      </w:pPr>
      <w:r w:rsidRPr="002B0BDE">
        <w:rPr>
          <w:rFonts w:cstheme="minorHAnsi"/>
        </w:rPr>
        <w:t>Additive Synthesis</w:t>
      </w:r>
    </w:p>
    <w:p w:rsidR="002B0BDE" w:rsidRPr="002B0BDE" w:rsidRDefault="002B0BDE" w:rsidP="002B0BDE">
      <w:pPr>
        <w:numPr>
          <w:ilvl w:val="0"/>
          <w:numId w:val="15"/>
        </w:numPr>
        <w:spacing w:after="0" w:line="240" w:lineRule="auto"/>
        <w:rPr>
          <w:rFonts w:cstheme="minorHAnsi"/>
        </w:rPr>
      </w:pPr>
      <w:r w:rsidRPr="002B0BDE">
        <w:rPr>
          <w:rFonts w:cstheme="minorHAnsi"/>
        </w:rPr>
        <w:t>Subtractive Synthesis</w:t>
      </w:r>
    </w:p>
    <w:p w:rsidR="002B0BDE" w:rsidRPr="002B0BDE" w:rsidRDefault="002B0BDE" w:rsidP="002B0BDE">
      <w:pPr>
        <w:numPr>
          <w:ilvl w:val="0"/>
          <w:numId w:val="15"/>
        </w:numPr>
        <w:spacing w:after="0" w:line="240" w:lineRule="auto"/>
        <w:rPr>
          <w:rFonts w:cstheme="minorHAnsi"/>
        </w:rPr>
      </w:pPr>
      <w:r w:rsidRPr="002B0BDE">
        <w:rPr>
          <w:rFonts w:cstheme="minorHAnsi"/>
        </w:rPr>
        <w:t>Granular Synthesis</w:t>
      </w:r>
    </w:p>
    <w:p w:rsidR="002B0BDE" w:rsidRPr="002B0BDE" w:rsidRDefault="002B0BDE" w:rsidP="002B0BDE">
      <w:pPr>
        <w:numPr>
          <w:ilvl w:val="0"/>
          <w:numId w:val="15"/>
        </w:numPr>
        <w:spacing w:after="0" w:line="240" w:lineRule="auto"/>
        <w:rPr>
          <w:rFonts w:cstheme="minorHAnsi"/>
        </w:rPr>
      </w:pPr>
      <w:r w:rsidRPr="002B0BDE">
        <w:rPr>
          <w:rFonts w:cstheme="minorHAnsi"/>
        </w:rPr>
        <w:t>Physical Modelling Synthesis</w:t>
      </w:r>
    </w:p>
    <w:p w:rsidR="002B0BDE" w:rsidRPr="002B0BDE" w:rsidRDefault="002B0BDE" w:rsidP="002B0BDE">
      <w:pPr>
        <w:numPr>
          <w:ilvl w:val="0"/>
          <w:numId w:val="15"/>
        </w:numPr>
        <w:spacing w:after="0" w:line="240" w:lineRule="auto"/>
        <w:rPr>
          <w:rFonts w:cstheme="minorHAnsi"/>
        </w:rPr>
      </w:pPr>
      <w:r w:rsidRPr="002B0BDE">
        <w:rPr>
          <w:rFonts w:cstheme="minorHAnsi"/>
        </w:rPr>
        <w:t>FM Synthesis</w:t>
      </w:r>
    </w:p>
    <w:p w:rsidR="002B0BDE" w:rsidRPr="002B0BDE" w:rsidRDefault="002B0BDE" w:rsidP="002B0BDE">
      <w:pPr>
        <w:numPr>
          <w:ilvl w:val="0"/>
          <w:numId w:val="15"/>
        </w:numPr>
        <w:spacing w:after="0" w:line="240" w:lineRule="auto"/>
        <w:rPr>
          <w:rFonts w:cstheme="minorHAnsi"/>
        </w:rPr>
      </w:pPr>
      <w:r w:rsidRPr="002B0BDE">
        <w:rPr>
          <w:rFonts w:cstheme="minorHAnsi"/>
        </w:rPr>
        <w:t>Wavetable Synthesis</w:t>
      </w:r>
    </w:p>
    <w:p w:rsidR="002B0BDE" w:rsidRPr="002B0BDE" w:rsidRDefault="002B0BDE" w:rsidP="002B0BDE">
      <w:pPr>
        <w:numPr>
          <w:ilvl w:val="0"/>
          <w:numId w:val="15"/>
        </w:numPr>
        <w:spacing w:after="0" w:line="240" w:lineRule="auto"/>
        <w:rPr>
          <w:rFonts w:cstheme="minorHAnsi"/>
        </w:rPr>
      </w:pPr>
      <w:r w:rsidRPr="002B0BDE">
        <w:rPr>
          <w:rFonts w:cstheme="minorHAnsi"/>
        </w:rPr>
        <w:t>Vector Synthesis</w:t>
      </w:r>
    </w:p>
    <w:p w:rsidR="002B0BDE" w:rsidRPr="002B0BDE" w:rsidRDefault="002B0BDE" w:rsidP="002B0BDE">
      <w:pPr>
        <w:numPr>
          <w:ilvl w:val="0"/>
          <w:numId w:val="15"/>
        </w:numPr>
        <w:spacing w:after="0" w:line="240" w:lineRule="auto"/>
        <w:rPr>
          <w:rFonts w:cstheme="minorHAnsi"/>
        </w:rPr>
      </w:pPr>
      <w:r w:rsidRPr="002B0BDE">
        <w:rPr>
          <w:rFonts w:cstheme="minorHAnsi"/>
        </w:rPr>
        <w:t>Spectral Synthesis</w:t>
      </w:r>
    </w:p>
    <w:p w:rsidR="002B0BDE" w:rsidRPr="002B0BDE" w:rsidRDefault="002B0BDE" w:rsidP="002B0BDE">
      <w:pPr>
        <w:numPr>
          <w:ilvl w:val="0"/>
          <w:numId w:val="15"/>
        </w:numPr>
        <w:spacing w:after="0" w:line="240" w:lineRule="auto"/>
        <w:rPr>
          <w:rFonts w:cstheme="minorHAnsi"/>
        </w:rPr>
      </w:pPr>
      <w:r w:rsidRPr="002B0BDE">
        <w:rPr>
          <w:rFonts w:cstheme="minorHAnsi"/>
        </w:rPr>
        <w:t>Sample Based Synthesis</w:t>
      </w:r>
    </w:p>
    <w:p w:rsidR="002B0BDE" w:rsidRPr="001C661C" w:rsidRDefault="002B0BDE" w:rsidP="002B0BDE">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0A58BE" w:rsidRDefault="000A58BE" w:rsidP="00914F78">
      <w:pPr>
        <w:spacing w:after="0"/>
        <w:rPr>
          <w:rFonts w:cstheme="minorHAnsi"/>
        </w:rPr>
      </w:pPr>
    </w:p>
    <w:p w:rsidR="002B0BDE" w:rsidRPr="002B0BDE" w:rsidRDefault="002B0BDE" w:rsidP="002B0BDE">
      <w:pPr>
        <w:spacing w:after="0"/>
        <w:rPr>
          <w:rFonts w:cstheme="minorHAnsi"/>
        </w:rPr>
      </w:pPr>
      <w:r w:rsidRPr="002B0BDE">
        <w:rPr>
          <w:rFonts w:cstheme="minorHAnsi"/>
        </w:rPr>
        <w:t>This module is designed to deliver core concepts and methodologies of sound synthesis and will allow students to explore a range of sonic possibilities. Students will work with both analogue and digital technologies, and will be able to identify, and work with various forms of sound synthesis. Students will be encouraged to develop authenticity through synthesis in their practical work as part of their emerging artistic voice</w:t>
      </w:r>
    </w:p>
    <w:p w:rsidR="002B0BDE" w:rsidRPr="002B0BDE" w:rsidRDefault="002B0BDE" w:rsidP="002B0BDE">
      <w:pPr>
        <w:spacing w:after="0"/>
        <w:rPr>
          <w:rFonts w:cstheme="minorHAnsi"/>
        </w:rPr>
      </w:pPr>
    </w:p>
    <w:p w:rsidR="002B0BDE" w:rsidRPr="002B0BDE" w:rsidRDefault="002B0BDE" w:rsidP="002B0BDE">
      <w:pPr>
        <w:spacing w:after="0"/>
        <w:rPr>
          <w:rFonts w:cstheme="minorHAnsi"/>
        </w:rPr>
      </w:pPr>
      <w:r w:rsidRPr="002B0BDE">
        <w:rPr>
          <w:rFonts w:cstheme="minorHAnsi"/>
        </w:rPr>
        <w:t xml:space="preserve">The module aims to: </w:t>
      </w:r>
    </w:p>
    <w:p w:rsidR="002B0BDE" w:rsidRPr="002B0BDE" w:rsidRDefault="002B0BDE" w:rsidP="002B0BDE">
      <w:pPr>
        <w:spacing w:after="0"/>
        <w:rPr>
          <w:rFonts w:cstheme="minorHAnsi"/>
        </w:rPr>
      </w:pPr>
    </w:p>
    <w:p w:rsidR="002B0BDE" w:rsidRPr="002B0BDE" w:rsidRDefault="002B0BDE" w:rsidP="002B0BDE">
      <w:pPr>
        <w:spacing w:after="0"/>
        <w:rPr>
          <w:rFonts w:cstheme="minorHAnsi"/>
        </w:rPr>
      </w:pPr>
      <w:r w:rsidRPr="002B0BDE">
        <w:rPr>
          <w:rFonts w:cstheme="minorHAnsi"/>
        </w:rPr>
        <w:t xml:space="preserve">1. Enable students to design sounds using sound synthesis. </w:t>
      </w:r>
    </w:p>
    <w:p w:rsidR="002B0BDE" w:rsidRPr="002B0BDE" w:rsidRDefault="002B0BDE" w:rsidP="002B0BDE">
      <w:pPr>
        <w:spacing w:after="0"/>
        <w:rPr>
          <w:rFonts w:cstheme="minorHAnsi"/>
        </w:rPr>
      </w:pPr>
      <w:r w:rsidRPr="002B0BDE">
        <w:rPr>
          <w:rFonts w:cstheme="minorHAnsi"/>
        </w:rPr>
        <w:t>2. Give students an understanding of sound synthesis methodologies.</w:t>
      </w:r>
    </w:p>
    <w:p w:rsidR="002B0BDE" w:rsidRPr="002B0BDE" w:rsidRDefault="002B0BDE" w:rsidP="002B0BDE">
      <w:pPr>
        <w:spacing w:after="0"/>
        <w:rPr>
          <w:rFonts w:cstheme="minorHAnsi"/>
        </w:rPr>
      </w:pPr>
      <w:r w:rsidRPr="002B0BDE">
        <w:rPr>
          <w:rFonts w:cstheme="minorHAnsi"/>
        </w:rPr>
        <w:t>3. Allow students to explore a variety of musical genres and their approach to sound synthesis.</w:t>
      </w:r>
    </w:p>
    <w:p w:rsidR="002B0BDE" w:rsidRPr="000A58BE" w:rsidRDefault="002B0BDE" w:rsidP="00914F78">
      <w:pPr>
        <w:spacing w:after="0"/>
        <w:rPr>
          <w:rFonts w:cstheme="minorHAnsi"/>
        </w:rPr>
      </w:pPr>
    </w:p>
    <w:p w:rsidR="002B0BDE" w:rsidRDefault="002B0BDE">
      <w:pPr>
        <w:rPr>
          <w:rFonts w:cstheme="minorHAnsi"/>
          <w:b/>
        </w:rPr>
      </w:pPr>
      <w:r>
        <w:rPr>
          <w:rFonts w:cstheme="minorHAnsi"/>
          <w:b/>
        </w:rPr>
        <w:br w:type="page"/>
      </w:r>
    </w:p>
    <w:p w:rsidR="00DA29B6" w:rsidRPr="001C661C" w:rsidRDefault="00DA29B6" w:rsidP="00A269B4">
      <w:pPr>
        <w:spacing w:after="0" w:line="240" w:lineRule="auto"/>
        <w:rPr>
          <w:rFonts w:cstheme="minorHAnsi"/>
          <w:b/>
        </w:rPr>
      </w:pPr>
      <w:r w:rsidRPr="001C661C">
        <w:rPr>
          <w:rFonts w:cstheme="minorHAnsi"/>
          <w:b/>
        </w:rPr>
        <w:lastRenderedPageBreak/>
        <w:t>Learning outcomes</w:t>
      </w:r>
    </w:p>
    <w:p w:rsidR="004E259E" w:rsidRDefault="004E259E" w:rsidP="004E259E">
      <w:pPr>
        <w:spacing w:after="0" w:line="240" w:lineRule="auto"/>
        <w:rPr>
          <w:rFonts w:cstheme="minorHAnsi"/>
        </w:rPr>
      </w:pPr>
    </w:p>
    <w:p w:rsidR="002B0BDE" w:rsidRPr="002B0BDE" w:rsidRDefault="002B0BDE" w:rsidP="002B0BDE">
      <w:pPr>
        <w:spacing w:after="0" w:line="240" w:lineRule="auto"/>
        <w:rPr>
          <w:rFonts w:cstheme="minorHAnsi"/>
        </w:rPr>
      </w:pPr>
      <w:r w:rsidRPr="002B0BDE">
        <w:rPr>
          <w:rFonts w:cstheme="minorHAnsi"/>
        </w:rPr>
        <w:t>LO1</w:t>
      </w:r>
      <w:r w:rsidRPr="002B0BDE">
        <w:rPr>
          <w:rFonts w:cstheme="minorHAnsi"/>
        </w:rPr>
        <w:tab/>
        <w:t>Work with a variety of sound synthesis methodologies to design original sounds</w:t>
      </w:r>
    </w:p>
    <w:p w:rsidR="002B0BDE" w:rsidRPr="002B0BDE" w:rsidRDefault="002B0BDE" w:rsidP="002B0BDE">
      <w:pPr>
        <w:spacing w:after="0" w:line="240" w:lineRule="auto"/>
        <w:rPr>
          <w:rFonts w:cstheme="minorHAnsi"/>
        </w:rPr>
      </w:pPr>
      <w:r w:rsidRPr="002B0BDE">
        <w:rPr>
          <w:rFonts w:cstheme="minorHAnsi"/>
        </w:rPr>
        <w:t>LO2</w:t>
      </w:r>
      <w:r w:rsidRPr="002B0BDE">
        <w:rPr>
          <w:rFonts w:cstheme="minorHAnsi"/>
        </w:rPr>
        <w:tab/>
        <w:t>Apply sound synthesis to specific genres of contemporary music.</w:t>
      </w:r>
    </w:p>
    <w:p w:rsidR="002B0BDE" w:rsidRDefault="002B0BDE" w:rsidP="002B0BDE">
      <w:pPr>
        <w:spacing w:after="0" w:line="240" w:lineRule="auto"/>
        <w:rPr>
          <w:rFonts w:cstheme="minorHAnsi"/>
        </w:rPr>
      </w:pPr>
      <w:r w:rsidRPr="002B0BDE">
        <w:rPr>
          <w:rFonts w:cstheme="minorHAnsi"/>
        </w:rPr>
        <w:t>LO3</w:t>
      </w:r>
      <w:r w:rsidRPr="002B0BDE">
        <w:rPr>
          <w:rFonts w:cstheme="minorHAnsi"/>
        </w:rPr>
        <w:tab/>
        <w:t>Apply practical and theoretical knowledge of sound synthesis in the creation of original work.</w:t>
      </w:r>
    </w:p>
    <w:p w:rsidR="002B0BDE" w:rsidRPr="004E259E" w:rsidRDefault="002B0BDE" w:rsidP="002B0BDE">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914F78" w:rsidRDefault="00914F78" w:rsidP="0087463F">
      <w:pPr>
        <w:spacing w:after="0" w:line="240" w:lineRule="auto"/>
        <w:jc w:val="both"/>
        <w:rPr>
          <w:rFonts w:cstheme="minorHAnsi"/>
          <w:b/>
        </w:rPr>
      </w:pPr>
    </w:p>
    <w:p w:rsidR="002B0BDE" w:rsidRPr="002B0BDE" w:rsidRDefault="002B0BDE" w:rsidP="002B0BDE">
      <w:pPr>
        <w:spacing w:after="0" w:line="240" w:lineRule="auto"/>
        <w:jc w:val="both"/>
        <w:rPr>
          <w:rFonts w:cstheme="minorHAnsi"/>
        </w:rPr>
      </w:pPr>
      <w:r w:rsidRPr="002B0BDE">
        <w:rPr>
          <w:rFonts w:cstheme="minorHAnsi"/>
        </w:rPr>
        <w:t>The sessions in this module will be delivered as tutor led workshops in a computer music suite, and will include technical demonstrations, followed by in class practical exercises. There will be lecture elements to the module, as a way of providing context to the topics covered. The work produced in this module, will be used to develop the students emerging professional profile.</w:t>
      </w:r>
    </w:p>
    <w:p w:rsidR="002B0BDE" w:rsidRPr="002B0BDE" w:rsidRDefault="002B0BDE" w:rsidP="0087463F">
      <w:pPr>
        <w:spacing w:after="0" w:line="240" w:lineRule="auto"/>
        <w:jc w:val="both"/>
        <w:rPr>
          <w:rFonts w:cstheme="minorHAnsi"/>
        </w:rPr>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2B0BDE" w:rsidRDefault="002B0BDE" w:rsidP="0087463F">
            <w:pPr>
              <w:jc w:val="both"/>
              <w:rPr>
                <w:rFonts w:cstheme="minorHAnsi"/>
              </w:rPr>
            </w:pPr>
            <w:r w:rsidRPr="002B0BDE">
              <w:rPr>
                <w:rFonts w:cstheme="minorHAnsi"/>
              </w:rPr>
              <w:t>15</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2B0BDE" w:rsidRDefault="002B0BDE" w:rsidP="0087463F">
            <w:pPr>
              <w:jc w:val="both"/>
              <w:rPr>
                <w:rFonts w:cstheme="minorHAnsi"/>
              </w:rPr>
            </w:pPr>
            <w:r w:rsidRPr="002B0BDE">
              <w:rPr>
                <w:rFonts w:cstheme="minorHAnsi"/>
              </w:rPr>
              <w:t>85</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2B0BDE" w:rsidRDefault="002B0BDE" w:rsidP="0087463F">
            <w:pPr>
              <w:jc w:val="both"/>
              <w:rPr>
                <w:rFonts w:cstheme="minorHAnsi"/>
              </w:rPr>
            </w:pPr>
            <w:r>
              <w:rPr>
                <w:rFonts w:cstheme="minorHAnsi"/>
              </w:rPr>
              <w:t>100</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22386" w:rsidRDefault="00C22386" w:rsidP="00C22386">
      <w:pPr>
        <w:spacing w:after="0" w:line="240" w:lineRule="auto"/>
      </w:pPr>
    </w:p>
    <w:p w:rsidR="002B0BDE" w:rsidRDefault="002B0BDE" w:rsidP="00C22386">
      <w:pPr>
        <w:spacing w:after="0" w:line="240" w:lineRule="auto"/>
        <w:rPr>
          <w:lang w:val="it-IT"/>
        </w:rPr>
      </w:pPr>
      <w:r w:rsidRPr="002B0BDE">
        <w:rPr>
          <w:lang w:val="it-IT"/>
        </w:rPr>
        <w:t>Regular formative assessment through workshops, in class tasks, and supported by electronic worksheets.</w:t>
      </w:r>
    </w:p>
    <w:p w:rsidR="002B0BDE" w:rsidRPr="004A61AA" w:rsidRDefault="002B0BDE"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0A58BE" w:rsidRPr="001C661C" w:rsidTr="000A58BE">
        <w:tc>
          <w:tcPr>
            <w:tcW w:w="2997" w:type="dxa"/>
          </w:tcPr>
          <w:p w:rsidR="000A58BE" w:rsidRDefault="002B0BDE" w:rsidP="000A58BE">
            <w:r w:rsidRPr="002B0BDE">
              <w:t>Portfolio (sound design/composition) 8 minutes, and online quiz.</w:t>
            </w:r>
          </w:p>
        </w:tc>
        <w:tc>
          <w:tcPr>
            <w:tcW w:w="2570" w:type="dxa"/>
            <w:vAlign w:val="center"/>
          </w:tcPr>
          <w:p w:rsidR="000A58BE" w:rsidRPr="001C661C" w:rsidRDefault="000A58BE" w:rsidP="000A58BE">
            <w:pPr>
              <w:jc w:val="center"/>
              <w:rPr>
                <w:rFonts w:cstheme="minorHAnsi"/>
              </w:rPr>
            </w:pPr>
          </w:p>
        </w:tc>
        <w:tc>
          <w:tcPr>
            <w:tcW w:w="2375" w:type="dxa"/>
            <w:vAlign w:val="center"/>
          </w:tcPr>
          <w:p w:rsidR="000A58BE" w:rsidRPr="001C661C" w:rsidRDefault="002B0BDE" w:rsidP="000A58BE">
            <w:pPr>
              <w:jc w:val="center"/>
              <w:rPr>
                <w:rFonts w:cstheme="minorHAnsi"/>
              </w:rPr>
            </w:pPr>
            <w:r>
              <w:rPr>
                <w:rFonts w:cstheme="minorHAnsi"/>
              </w:rPr>
              <w:t>100%</w:t>
            </w:r>
          </w:p>
        </w:tc>
        <w:tc>
          <w:tcPr>
            <w:tcW w:w="2514" w:type="dxa"/>
            <w:vAlign w:val="center"/>
          </w:tcPr>
          <w:p w:rsidR="000A58BE" w:rsidRPr="001C661C" w:rsidRDefault="002B0BDE" w:rsidP="000A58BE">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4E259E" w:rsidRPr="001C661C" w:rsidTr="000A58BE">
        <w:tc>
          <w:tcPr>
            <w:tcW w:w="2997" w:type="dxa"/>
          </w:tcPr>
          <w:p w:rsidR="004E259E" w:rsidRDefault="002B0BDE" w:rsidP="004E259E">
            <w:r w:rsidRPr="002B0BDE">
              <w:t>Portfolio (sound design/composition) 8 minutes, and online quiz.</w:t>
            </w:r>
          </w:p>
        </w:tc>
        <w:tc>
          <w:tcPr>
            <w:tcW w:w="2570" w:type="dxa"/>
            <w:vAlign w:val="center"/>
          </w:tcPr>
          <w:p w:rsidR="004E259E" w:rsidRPr="001C661C" w:rsidRDefault="004E259E" w:rsidP="004E259E">
            <w:pPr>
              <w:jc w:val="center"/>
              <w:rPr>
                <w:rFonts w:cstheme="minorHAnsi"/>
              </w:rPr>
            </w:pPr>
          </w:p>
        </w:tc>
        <w:tc>
          <w:tcPr>
            <w:tcW w:w="2375" w:type="dxa"/>
            <w:vAlign w:val="center"/>
          </w:tcPr>
          <w:p w:rsidR="004E259E" w:rsidRPr="001C661C" w:rsidRDefault="002B0BDE" w:rsidP="004E259E">
            <w:pPr>
              <w:jc w:val="center"/>
              <w:rPr>
                <w:rFonts w:cstheme="minorHAnsi"/>
              </w:rPr>
            </w:pPr>
            <w:r>
              <w:rPr>
                <w:rFonts w:cstheme="minorHAnsi"/>
              </w:rPr>
              <w:t>100%</w:t>
            </w:r>
          </w:p>
        </w:tc>
        <w:tc>
          <w:tcPr>
            <w:tcW w:w="2514" w:type="dxa"/>
            <w:vAlign w:val="center"/>
          </w:tcPr>
          <w:p w:rsidR="004E259E" w:rsidRPr="001C661C" w:rsidRDefault="002B0BDE" w:rsidP="004E259E">
            <w:pPr>
              <w:jc w:val="center"/>
              <w:rPr>
                <w:rFonts w:cstheme="minorHAnsi"/>
              </w:rPr>
            </w:pPr>
            <w:r>
              <w:rPr>
                <w:rFonts w:cstheme="minorHAnsi"/>
              </w:rPr>
              <w:t>1, 2, 3</w:t>
            </w:r>
          </w:p>
        </w:tc>
      </w:tr>
    </w:tbl>
    <w:p w:rsidR="004E259E" w:rsidRDefault="004E259E" w:rsidP="000A5D80">
      <w:pPr>
        <w:spacing w:after="0" w:line="240" w:lineRule="auto"/>
        <w:jc w:val="both"/>
        <w:rPr>
          <w:rFonts w:cstheme="minorHAnsi"/>
        </w:rPr>
      </w:pPr>
    </w:p>
    <w:p w:rsidR="002B0BDE" w:rsidRPr="002B0BDE" w:rsidRDefault="002B0BDE" w:rsidP="002B0BDE">
      <w:pPr>
        <w:spacing w:after="0" w:line="240" w:lineRule="auto"/>
        <w:jc w:val="both"/>
        <w:rPr>
          <w:rFonts w:cstheme="minorHAnsi"/>
        </w:rPr>
      </w:pPr>
      <w:r w:rsidRPr="002B0BDE">
        <w:rPr>
          <w:rFonts w:cstheme="minorHAnsi"/>
        </w:rPr>
        <w:t xml:space="preserve">Where practicable, assessments may be delivered through the conservatoire’s VLE or by video to ensure that overseas students are not disadvantaged or incur unnecessary travel costs. Assessments delivered through the VLE will be timed and invigilated. </w:t>
      </w:r>
    </w:p>
    <w:p w:rsidR="002B0BDE" w:rsidRDefault="002B0BDE" w:rsidP="000A5D80">
      <w:pPr>
        <w:spacing w:after="0" w:line="240" w:lineRule="auto"/>
        <w:jc w:val="both"/>
        <w:rPr>
          <w:rFonts w:cstheme="minorHAnsi"/>
        </w:rPr>
      </w:pPr>
    </w:p>
    <w:p w:rsidR="00052F2F" w:rsidRDefault="00052F2F">
      <w:pPr>
        <w:rPr>
          <w:rFonts w:cstheme="minorHAnsi"/>
          <w:b/>
        </w:rPr>
      </w:pPr>
      <w:r>
        <w:rPr>
          <w:rFonts w:cstheme="minorHAnsi"/>
          <w:b/>
        </w:rPr>
        <w:br w:type="page"/>
      </w:r>
    </w:p>
    <w:p w:rsidR="001C661C" w:rsidRPr="001C661C" w:rsidRDefault="00545359" w:rsidP="00A269B4">
      <w:pPr>
        <w:spacing w:after="0" w:line="240" w:lineRule="auto"/>
        <w:rPr>
          <w:rFonts w:cstheme="minorHAnsi"/>
          <w:b/>
        </w:rPr>
      </w:pPr>
      <w:r>
        <w:rPr>
          <w:rFonts w:cstheme="minorHAnsi"/>
          <w:b/>
        </w:rPr>
        <w:lastRenderedPageBreak/>
        <w:t xml:space="preserve">Indicative </w:t>
      </w:r>
      <w:r w:rsidR="001C661C">
        <w:rPr>
          <w:rFonts w:cstheme="minorHAnsi"/>
          <w:b/>
        </w:rPr>
        <w:t>Reading List</w:t>
      </w:r>
    </w:p>
    <w:p w:rsidR="00052F2F" w:rsidRDefault="00052F2F" w:rsidP="002B0BDE">
      <w:pPr>
        <w:tabs>
          <w:tab w:val="left" w:pos="8630"/>
        </w:tabs>
        <w:spacing w:after="0" w:line="240" w:lineRule="auto"/>
      </w:pPr>
    </w:p>
    <w:p w:rsidR="002B0BDE" w:rsidRPr="002B0BDE" w:rsidRDefault="002B0BDE" w:rsidP="002B0BDE">
      <w:pPr>
        <w:tabs>
          <w:tab w:val="left" w:pos="8630"/>
        </w:tabs>
        <w:spacing w:after="0" w:line="240" w:lineRule="auto"/>
      </w:pPr>
      <w:proofErr w:type="spellStart"/>
      <w:r w:rsidRPr="002B0BDE">
        <w:t>Andreo</w:t>
      </w:r>
      <w:proofErr w:type="spellEnd"/>
      <w:r w:rsidRPr="002B0BDE">
        <w:t>, P. Metcalfe, S. (2017) Creating Sounds from Scratch, Oxford University Press.</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Moore, A. (2016) Sonic Art, Routledge.</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Papen, R. (2020) 4 Element Synth: The Secrets of Subtractive Synthesis, Rowan and Littlefield Publishers.</w:t>
      </w:r>
    </w:p>
    <w:p w:rsidR="002B0BDE" w:rsidRPr="002B0BDE" w:rsidRDefault="002B0BDE" w:rsidP="002B0BDE">
      <w:pPr>
        <w:tabs>
          <w:tab w:val="left" w:pos="8630"/>
        </w:tabs>
        <w:spacing w:after="0" w:line="240" w:lineRule="auto"/>
      </w:pPr>
      <w:r w:rsidRPr="002B0BDE">
        <w:t xml:space="preserve">De </w:t>
      </w:r>
      <w:proofErr w:type="spellStart"/>
      <w:r w:rsidRPr="002B0BDE">
        <w:t>Furia</w:t>
      </w:r>
      <w:proofErr w:type="spellEnd"/>
      <w:r w:rsidRPr="002B0BDE">
        <w:t xml:space="preserve">, S. </w:t>
      </w:r>
      <w:proofErr w:type="spellStart"/>
      <w:r w:rsidRPr="002B0BDE">
        <w:t>Scacciafero</w:t>
      </w:r>
      <w:proofErr w:type="spellEnd"/>
      <w:r w:rsidRPr="002B0BDE">
        <w:t>, J. (1986) The Secrets of Analogue and Digital Synthesis Ferro Music Technology Series, Music Sales Ltd.</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Manzo, V, J. (2015) Interactive Composition: Strategies Using Ableton Live and Max for Live, Oxford University Press.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Miranda, E. (2002) Computer Sound Design: Synthesis Techniques and Programming (Music Technology), Focal Press.</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Schmitz, R. (1999) Sound Synthesis and Sampling, Music Sales Ltd.</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Shepard, B, K. (2013) Refining Sound: A Practical Guide to Synthesis and Synthesizers, Oxford University Press (USA).</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Thomas, T. (1990) Sound Synthesis, Analog and Digital Techniques, John Wiley and Sons.</w:t>
      </w:r>
    </w:p>
    <w:p w:rsidR="00052F2F" w:rsidRDefault="00052F2F" w:rsidP="002B0BDE">
      <w:pPr>
        <w:tabs>
          <w:tab w:val="left" w:pos="8630"/>
        </w:tabs>
        <w:spacing w:after="0" w:line="240" w:lineRule="auto"/>
      </w:pPr>
      <w:bookmarkStart w:id="0" w:name="_GoBack"/>
      <w:bookmarkEnd w:id="0"/>
    </w:p>
    <w:p w:rsidR="002B0BDE" w:rsidRPr="002B0BDE" w:rsidRDefault="002B0BDE" w:rsidP="002B0BDE">
      <w:pPr>
        <w:tabs>
          <w:tab w:val="left" w:pos="8630"/>
        </w:tabs>
        <w:spacing w:after="0" w:line="240" w:lineRule="auto"/>
      </w:pPr>
      <w:r w:rsidRPr="002B0BDE">
        <w:t xml:space="preserve">e-resources </w:t>
      </w:r>
    </w:p>
    <w:p w:rsidR="002B0BDE" w:rsidRPr="002B0BDE" w:rsidRDefault="002B0BDE" w:rsidP="002B0BDE">
      <w:pPr>
        <w:tabs>
          <w:tab w:val="left" w:pos="8630"/>
        </w:tabs>
        <w:spacing w:after="0" w:line="240" w:lineRule="auto"/>
      </w:pPr>
      <w:r w:rsidRPr="002B0BDE">
        <w:t>http://www.muzines.co.uk/</w:t>
      </w:r>
    </w:p>
    <w:p w:rsidR="002B0BDE" w:rsidRPr="002B0BDE" w:rsidRDefault="002B0BDE" w:rsidP="002B0BDE">
      <w:pPr>
        <w:tabs>
          <w:tab w:val="left" w:pos="8630"/>
        </w:tabs>
        <w:spacing w:after="0" w:line="240" w:lineRule="auto"/>
      </w:pPr>
      <w:r w:rsidRPr="002B0BDE">
        <w:t>http://charlesames.net/sound/index.html</w:t>
      </w:r>
    </w:p>
    <w:p w:rsidR="002B0BDE" w:rsidRPr="002B0BDE" w:rsidRDefault="002B0BDE" w:rsidP="002B0BDE">
      <w:pPr>
        <w:tabs>
          <w:tab w:val="left" w:pos="8630"/>
        </w:tabs>
        <w:spacing w:after="0" w:line="240" w:lineRule="auto"/>
      </w:pPr>
      <w:r w:rsidRPr="002B0BDE">
        <w:t>https://www.soundonsound.com/series/synth-secrets</w:t>
      </w:r>
    </w:p>
    <w:p w:rsidR="002B0BDE" w:rsidRPr="002B0BDE" w:rsidRDefault="002B0BDE" w:rsidP="002B0BDE">
      <w:pPr>
        <w:tabs>
          <w:tab w:val="left" w:pos="8630"/>
        </w:tabs>
        <w:spacing w:after="0" w:line="240" w:lineRule="auto"/>
      </w:pPr>
      <w:r w:rsidRPr="002B0BDE">
        <w:t xml:space="preserve">http://www.emusician.com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For electronic musicians </w:t>
      </w:r>
    </w:p>
    <w:p w:rsidR="002B0BDE" w:rsidRPr="002B0BDE" w:rsidRDefault="002B0BDE" w:rsidP="002B0BDE">
      <w:pPr>
        <w:tabs>
          <w:tab w:val="left" w:pos="8630"/>
        </w:tabs>
        <w:spacing w:after="0" w:line="240" w:lineRule="auto"/>
      </w:pPr>
      <w:r w:rsidRPr="002B0BDE">
        <w:t xml:space="preserve">http://electronicsound.co.uk </w:t>
      </w:r>
    </w:p>
    <w:p w:rsidR="002B0BDE" w:rsidRPr="002B0BDE" w:rsidRDefault="002B0BDE" w:rsidP="002B0BDE">
      <w:pPr>
        <w:tabs>
          <w:tab w:val="left" w:pos="8630"/>
        </w:tabs>
        <w:spacing w:after="0" w:line="240" w:lineRule="auto"/>
      </w:pPr>
      <w:r w:rsidRPr="002B0BDE">
        <w:t xml:space="preserve">Contemporary electronic music and culture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http://www.musicradar.com/futuremusic </w:t>
      </w:r>
    </w:p>
    <w:p w:rsidR="002B0BDE" w:rsidRPr="002B0BDE" w:rsidRDefault="002B0BDE" w:rsidP="002B0BDE">
      <w:pPr>
        <w:tabs>
          <w:tab w:val="left" w:pos="8630"/>
        </w:tabs>
        <w:spacing w:after="0" w:line="240" w:lineRule="auto"/>
      </w:pPr>
      <w:r w:rsidRPr="002B0BDE">
        <w:t xml:space="preserve">Electronic Music Magazine Website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http://globetronica.org </w:t>
      </w:r>
    </w:p>
    <w:p w:rsidR="002B0BDE" w:rsidRPr="002B0BDE" w:rsidRDefault="002B0BDE" w:rsidP="002B0BDE">
      <w:pPr>
        <w:tabs>
          <w:tab w:val="left" w:pos="8630"/>
        </w:tabs>
        <w:spacing w:after="0" w:line="240" w:lineRule="auto"/>
      </w:pPr>
      <w:r w:rsidRPr="002B0BDE">
        <w:t xml:space="preserve">Electronic Music Magazine Website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http://igloomag.com </w:t>
      </w:r>
    </w:p>
    <w:p w:rsidR="002B0BDE" w:rsidRPr="002B0BDE" w:rsidRDefault="002B0BDE" w:rsidP="002B0BDE">
      <w:pPr>
        <w:tabs>
          <w:tab w:val="left" w:pos="8630"/>
        </w:tabs>
        <w:spacing w:after="0" w:line="240" w:lineRule="auto"/>
      </w:pPr>
      <w:r w:rsidRPr="002B0BDE">
        <w:t xml:space="preserve">Electronic Music Magazine Website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http://www.synthzone.com/mags.htm </w:t>
      </w:r>
    </w:p>
    <w:p w:rsidR="002B0BDE" w:rsidRPr="002B0BDE" w:rsidRDefault="002B0BDE" w:rsidP="002B0BDE">
      <w:pPr>
        <w:tabs>
          <w:tab w:val="left" w:pos="8630"/>
        </w:tabs>
        <w:spacing w:after="0" w:line="240" w:lineRule="auto"/>
      </w:pPr>
    </w:p>
    <w:p w:rsidR="002B0BDE" w:rsidRPr="002B0BDE" w:rsidRDefault="002B0BDE" w:rsidP="002B0BDE">
      <w:pPr>
        <w:tabs>
          <w:tab w:val="left" w:pos="8630"/>
        </w:tabs>
        <w:spacing w:after="0" w:line="240" w:lineRule="auto"/>
      </w:pPr>
      <w:r w:rsidRPr="002B0BDE">
        <w:t xml:space="preserve">Magazines, Publications and Journals </w:t>
      </w:r>
    </w:p>
    <w:p w:rsidR="002B0BDE" w:rsidRPr="002B0BDE" w:rsidRDefault="002B0BDE" w:rsidP="002B0BDE">
      <w:pPr>
        <w:tabs>
          <w:tab w:val="left" w:pos="8630"/>
        </w:tabs>
        <w:spacing w:after="0" w:line="240" w:lineRule="auto"/>
      </w:pPr>
      <w:r w:rsidRPr="002B0BDE">
        <w:t xml:space="preserve">http://www.soundonsound.com </w:t>
      </w:r>
    </w:p>
    <w:p w:rsidR="002B0BDE" w:rsidRPr="002B0BDE" w:rsidRDefault="002B0BDE" w:rsidP="002B0BDE">
      <w:pPr>
        <w:tabs>
          <w:tab w:val="left" w:pos="8630"/>
        </w:tabs>
        <w:spacing w:after="0" w:line="240" w:lineRule="auto"/>
      </w:pPr>
      <w:r w:rsidRPr="002B0BDE">
        <w:t>Pro audio, recording &amp; production</w:t>
      </w:r>
    </w:p>
    <w:p w:rsidR="001C661C" w:rsidRPr="00914F78" w:rsidRDefault="00914F78" w:rsidP="00914F78">
      <w:pPr>
        <w:tabs>
          <w:tab w:val="left" w:pos="8630"/>
        </w:tabs>
      </w:pPr>
      <w:r>
        <w:tab/>
      </w:r>
    </w:p>
    <w:sectPr w:rsidR="001C661C" w:rsidRPr="00914F78" w:rsidSect="001C661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1C661C">
    <w:pPr>
      <w:pStyle w:val="Footer"/>
      <w:rPr>
        <w:sz w:val="16"/>
        <w:szCs w:val="16"/>
      </w:rPr>
    </w:pPr>
    <w:r w:rsidRPr="00B20B91">
      <w:rPr>
        <w:sz w:val="16"/>
        <w:szCs w:val="16"/>
      </w:rPr>
      <w:tab/>
    </w:r>
    <w:r w:rsidRPr="00B20B91">
      <w:rPr>
        <w:sz w:val="16"/>
        <w:szCs w:val="16"/>
      </w:rPr>
      <w:tab/>
      <w:t>(2016+) Version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E5EAB">
    <w:pPr>
      <w:pStyle w:val="Header"/>
    </w:pPr>
    <w:r>
      <w:rPr>
        <w:noProof/>
        <w:lang w:eastAsia="en-GB"/>
      </w:rPr>
      <w:drawing>
        <wp:anchor distT="0" distB="0" distL="114300" distR="114300" simplePos="0" relativeHeight="251661312" behindDoc="1" locked="0" layoutInCell="1" allowOverlap="1">
          <wp:simplePos x="0" y="0"/>
          <wp:positionH relativeFrom="column">
            <wp:posOffset>4683016</wp:posOffset>
          </wp:positionH>
          <wp:positionV relativeFrom="paragraph">
            <wp:posOffset>-388619</wp:posOffset>
          </wp:positionV>
          <wp:extent cx="2206177" cy="13258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9218" cy="132770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pPr>
      <w:pStyle w:val="Header"/>
    </w:pPr>
  </w:p>
  <w:p w:rsidR="000A5D80" w:rsidRDefault="000A5D80">
    <w:pPr>
      <w:pStyle w:val="Header"/>
    </w:pPr>
  </w:p>
  <w:p w:rsidR="000A58BE" w:rsidRDefault="000A58BE">
    <w:pPr>
      <w:pStyle w:val="Header"/>
    </w:pPr>
  </w:p>
  <w:p w:rsidR="000A58BE" w:rsidRDefault="000A5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361"/>
    <w:multiLevelType w:val="hybridMultilevel"/>
    <w:tmpl w:val="2728B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65508"/>
    <w:multiLevelType w:val="hybridMultilevel"/>
    <w:tmpl w:val="9996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24021"/>
    <w:multiLevelType w:val="hybridMultilevel"/>
    <w:tmpl w:val="04F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12"/>
  </w:num>
  <w:num w:numId="8">
    <w:abstractNumId w:val="10"/>
  </w:num>
  <w:num w:numId="9">
    <w:abstractNumId w:val="14"/>
  </w:num>
  <w:num w:numId="10">
    <w:abstractNumId w:val="9"/>
  </w:num>
  <w:num w:numId="11">
    <w:abstractNumId w:val="11"/>
  </w:num>
  <w:num w:numId="12">
    <w:abstractNumId w:val="0"/>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2F2F"/>
    <w:rsid w:val="00053E97"/>
    <w:rsid w:val="000A58BE"/>
    <w:rsid w:val="000A5D80"/>
    <w:rsid w:val="001C661C"/>
    <w:rsid w:val="002B0BDE"/>
    <w:rsid w:val="003663DD"/>
    <w:rsid w:val="00366821"/>
    <w:rsid w:val="00425F09"/>
    <w:rsid w:val="00436D1C"/>
    <w:rsid w:val="004A247D"/>
    <w:rsid w:val="004A73FB"/>
    <w:rsid w:val="004A74D4"/>
    <w:rsid w:val="004E259E"/>
    <w:rsid w:val="004F4A6B"/>
    <w:rsid w:val="0051585B"/>
    <w:rsid w:val="00534D47"/>
    <w:rsid w:val="00545359"/>
    <w:rsid w:val="00625251"/>
    <w:rsid w:val="006943D9"/>
    <w:rsid w:val="007E5EAB"/>
    <w:rsid w:val="007F1B4A"/>
    <w:rsid w:val="0087463F"/>
    <w:rsid w:val="00896703"/>
    <w:rsid w:val="008A2ACE"/>
    <w:rsid w:val="00914F78"/>
    <w:rsid w:val="00940BAB"/>
    <w:rsid w:val="00966B12"/>
    <w:rsid w:val="00A12CD1"/>
    <w:rsid w:val="00A269B4"/>
    <w:rsid w:val="00AA1235"/>
    <w:rsid w:val="00B20B91"/>
    <w:rsid w:val="00B44E9B"/>
    <w:rsid w:val="00B53773"/>
    <w:rsid w:val="00C07387"/>
    <w:rsid w:val="00C22386"/>
    <w:rsid w:val="00C63599"/>
    <w:rsid w:val="00CB74D2"/>
    <w:rsid w:val="00CE0279"/>
    <w:rsid w:val="00D35C71"/>
    <w:rsid w:val="00D40518"/>
    <w:rsid w:val="00D82C9D"/>
    <w:rsid w:val="00D97C8C"/>
    <w:rsid w:val="00DA29B6"/>
    <w:rsid w:val="00DD43C8"/>
    <w:rsid w:val="00E20379"/>
    <w:rsid w:val="00EA2F19"/>
    <w:rsid w:val="00ED5540"/>
    <w:rsid w:val="00EF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character" w:styleId="Hyperlink">
    <w:name w:val="Hyperlink"/>
    <w:basedOn w:val="DefaultParagraphFont"/>
    <w:uiPriority w:val="99"/>
    <w:unhideWhenUsed/>
    <w:rsid w:val="002B0BDE"/>
    <w:rPr>
      <w:color w:val="0000FF" w:themeColor="hyperlink"/>
      <w:u w:val="single"/>
    </w:rPr>
  </w:style>
  <w:style w:type="character" w:customStyle="1" w:styleId="UnresolvedMention">
    <w:name w:val="Unresolved Mention"/>
    <w:basedOn w:val="DefaultParagraphFont"/>
    <w:uiPriority w:val="99"/>
    <w:semiHidden/>
    <w:unhideWhenUsed/>
    <w:rsid w:val="002B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7D6B-3B64-4A25-B63C-1C2AB2AE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Module Specification</vt:lpstr>
    </vt:vector>
  </TitlesOfParts>
  <Company>Leeds College Of Music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LCoM User</dc:creator>
  <cp:lastModifiedBy>Stephenson, Caroline</cp:lastModifiedBy>
  <cp:revision>2</cp:revision>
  <cp:lastPrinted>2018-11-28T14:57:00Z</cp:lastPrinted>
  <dcterms:created xsi:type="dcterms:W3CDTF">2021-02-13T15:25:00Z</dcterms:created>
  <dcterms:modified xsi:type="dcterms:W3CDTF">2021-02-13T15:25:00Z</dcterms:modified>
</cp:coreProperties>
</file>